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body>
    <!-- Modified by docx4j 6.1.2 (Apache licensed) using REFERENCE JAXB in Oracle Java 11.0.16 on Linux -->
    <w:p w:rsidR="0012092A" w:rsidRDefault="00F36524">
      <w:pPr>
        <w:ind w:firstLine="0"/>
        <w:jc w:val="center"/>
        <w:rPr>
          <w:b/>
        </w:rPr>
      </w:pPr>
      <w:bookmarkStart w:name="_GoBack" w:id="0"/>
      <w:bookmarkEnd w:id="0"/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</w:t>
      </w:r>
      <w:proofErr w:type="spellStart"/>
      <w:r>
        <w:rPr>
          <w:b/>
        </w:rPr>
        <w:t>г Белгород, б-р 1 Салюта, д 1</w:t>
      </w:r>
      <w:proofErr w:type="spellEnd"/>
      <w:r>
        <w:rPr>
          <w:b/>
        </w:rPr>
        <w:t xml:space="preserve">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за период с </w:t>
      </w:r>
      <w:proofErr w:type="spellStart"/>
      <w:r>
        <w:rPr>
          <w:b/>
        </w:rPr>
        <w:t>01.08.2025</w:t>
      </w:r>
      <w:proofErr w:type="spellEnd"/>
      <w:r>
        <w:rPr>
          <w:b/>
        </w:rPr>
        <w:t xml:space="preserve"> г. по </w:t>
      </w:r>
      <w:proofErr w:type="spellStart"/>
      <w:r>
        <w:rPr>
          <w:b/>
        </w:rPr>
        <w:t>31.07.2026</w:t>
      </w:r>
      <w:proofErr w:type="spellEnd"/>
      <w:r>
        <w:rPr>
          <w:b/>
        </w:rPr>
        <w:t xml:space="preserve"> г.</w:t>
      </w:r>
    </w:p>
    <w:p w:rsidR="0012092A" w:rsidRDefault="00F36524">
      <w:pPr>
        <w:spacing w:before="200" w:after="200"/>
      </w:pPr>
      <w:r>
        <w:t xml:space="preserve">Площадь помещений в собственности: </w:t>
      </w:r>
      <w:proofErr w:type="spellStart"/>
      <w:r>
        <w:t>5742,38</w:t>
      </w:r>
      <w:proofErr w:type="spellEnd"/>
      <w:r>
        <w:t xml:space="preserve"> м</w:t>
      </w:r>
      <w:r>
        <w:rPr>
          <w:rFonts w:ascii="Arial" w:hAnsi="Arial" w:eastAsia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firstRow="0" w:lastRow="0" w:firstColumn="0" w:lastColumn="0" w:noHBand="1" w:noVBand="1" w:val="0600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 Содержание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809227.68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11.74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 I.  Содержание помещений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269416.35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3.91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 1.1. Поддерживающая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167094.08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2.43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1.1.1.1 Влажное подметание лестничных площадок и маршей нижних трех этажей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429.49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89333,92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1.1.1.2 Уборка пола кабин лифтов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22.45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5859,45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1.1.1.3 Влажное подметание лестничных площадок и маршей выше третьего этажа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1086.35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57576,55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0,84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1.1.1.4 Влажная протирка почтовых ящиков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73.73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884,76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1.1.1.5 Очистка металлических решеток и приямков. Уборка крыльца и площадки перед входом в подъезд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258.45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13439,4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 1.2 Генеральная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21869.72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1.1.2.1 Мытье лестничных площадок и маршей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5022.21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10044,42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1.1.2.2 Влажная протирка подоконников в подъезде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258.09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516,18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1.1.2.3 Влажная протирка стен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2678.98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5357,96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1.1.2.4 Влажная протирка шкафов для электрощитков и слаботочных устройств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335.75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671,5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1.1.2.5 Обметание потолков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1644.38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3288,76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1.1.2.6 Влажная протирка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410.05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820,1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1.1.2.7 Мытье окон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585.40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1170,8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1.1.3. 1.3 Уборка мусоропроводов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80452.55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1.1.3.1 Удаление мусора из мусороприемных камер в контейнер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92.07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24030,27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1.1.3.2 Мойка нижней части ствола и шибера мусоропровода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718.17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8618,04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1.1.3.3 Устранение засора мусоропровода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247.14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2965,68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1.1.3.4 Уборка мусороприемных камер (вручную)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39.77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10379,97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1.1.3.5 Дезинфекция мусоросборников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5616.41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22465,64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1.1.3.6 Влажное подметание пола мусороприемных камер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45.95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11992,95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 II. Работы по содержанию земельного участка, на котором расположен многоквартирный дом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192046.12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2.79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 2.1 Холодный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81433.14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1.2.1.1 Подметание свежевыпавшего снега толщиной слоя до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768.90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30756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1.2.1.2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64.32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6882,24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1.2.1.3 Сдвигание свежевыпавшего снега толщиной слоя свыше 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505.17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12629,25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1.2.1.4 Посыпка территории противогололедными составами и материалами (песком или смесью песка с хлоридами)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338.62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10158,6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1.2.1.5 Очистка территории от снега наносного происхождения (или подметание территорий свободных от снежного покрова)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193.74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12399,36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1.2.1.6 Очистка территории от наледи и льда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409.89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8607,69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 2.2 Теплый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110612.98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1.61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1.2.2.1 Подметание и уборка территории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129.81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19990,74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1.2.2.2 Очистка от мусора урн, установленных возле подъезда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24.60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3788,4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1.2.2.3 Уборка контейнерной площадки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8.56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1318,24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1.2.2.4 Уборка газонов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118.70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11039,1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1.2.2.5 Сезонное выкашивание газонов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4260.32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25561,92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1.2.2.6 Подметание территорий в дни с осадками до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243.22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14593,2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1.2.2.7 Подметание территорий в дни с осадками свыше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371.11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11504,41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1.2.2.8 Полив газонов, зеленых насаждений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285.48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18841,68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1.2.2.9 Обрезка и снос деревьев и кустарников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дерево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993,82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3975,29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 III. Ремонт  и обслуживание конструктивных элементов и 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132921.55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1.93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 3.1. Осмотры общего имущества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7910.34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1.3.1.1 Общие и частичные осмотры конструктивных элементов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1907.70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3815,4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1.3.1.2 Общие и частичные осмотры кровли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682.49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4094,94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 3.2. Содержание оконных и дверных заполнений помещений, относящихся к общему имуществу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18570.96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1.3.2.1 Установка недостающих, частично разбитых и укрепление слабо укрепленных стекол в дверных и оконных заполнениях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5253.07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10506,14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1.3.2.2 Установка или укрепление ручек и шпингалетов на оконных и дверных заполнениях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1095.23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2190,46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1.3.2.3 Смазывание подъездных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1222.45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2444,9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1.3.2.4 Укрепление и регулировка доводчиков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1075.81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2151,62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1.3.2.5 Смазывание замков тех помещений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425,95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1277,84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 3.3.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42669.97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0.62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1.3.3.1 Частичный ремонт тротуарной плитки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793,53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7935,32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1.3.3.2 Частичная окраска решетчатых ограждений, оград, МАФ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794,23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7942,28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1.3.3.3 Замена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люк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579,1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1158,2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1.3.3.4 Частичная окраска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682,6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1365,2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1.3.3.5 Ремонт скамеек, качель и т. д.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стойка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5346,83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10693,66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1.3.3.6 Подготовка к сезонной эксплуатации оборудования детских и спортивных площадок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стойка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5378,56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10757,11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1.3.3.7 Посадка деревьев, кустарников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1000 м2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1565,67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2818,2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1.3.4. 3.4. Содержание фундамента, подвала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22800.80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1.3.4.1 Восстановление приямков, входов в подвал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1730,41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8652,05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1.3.4.2 Частичное восстановление отмостки, заделка трещин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1768,59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14148,75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 3.5. Техническое обслуживание и ремонт конструктивных элементов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40969.48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0.59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1.3.5.1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1238.00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2476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1.3.5.2 Утепление подвалов и подъездов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700,76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2102,29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1.3.5.3  Укрепление козырьков, ограждений и перил крылец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укрепленных стоек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437,28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6559,15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1.3.5.4 Закрытие слуховых окон, люков и входов на чердак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окон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288,1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1152,39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1.3.5.5 Закрытие подвальных и чердачных дверей, металлических решеток и лазов на замки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1248.36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2496,72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1.3.5.6 Ремонт кровельного покрытия и устранение течи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кровли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108,27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7578,97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1.3.5.7 Восстановление поврежденных участков штукатурки и облицовки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отремонтированной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930,2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18603,96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 IV.  Техническое обслуживание и ремонт внутридомового инженерного оборудования и МОП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214843.66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 4.1 Работы по техническому обслуживанию и ремонту внутридомового инженерного оборудования и МОП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53560.37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0.78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1.4.1.1 Ремонт и техническое обслуживание задвижек ХВС и ГВС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2982,15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14910,77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1.4.1.2 Прочистка ливнестоков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 м трубопровода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3036,74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15183,72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1.4.1.3  Опрессовка и промывка трубопроводов системы центрального отопления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13,2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 м3 здания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1177,95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15548,93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1.4.1.4 Испытание трубопроводов системы центрального отопления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3,21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 м трубопровода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2051,64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6585,77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1.4.1.5 Ликвидация воздушных пробок в системе отопления (в стояке)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Стояк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332,8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1331,18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 4.2 Общие и частичные осмотры и обследования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55343.23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0.80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1.4.2.1 Общие и частичные осмотры общедомовой системы ЦО. Внутриквартирные устройства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квартира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382,3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19497,12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1.4.2.2 Общие и частичные осмотры линий электрических сетей, арматуры, электрооборудования на лестничных площадках, снятие показаний потребленных коммунальных ресурсов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745.47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8945,64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1.4.2.3 Общие и частичные осмотры линий электрических сетей, арматуры, электрооборудованияв подвальных помещениях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1489.95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5959,8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1.4.2.4 Осмотр системы ЦО. Устройства в подвальных помещениях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1143.01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8001,07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1.4.2.5 Общие и частичные осмотры общедомовой системы холодного и горячего водоснабжения и водоотведения в технических помещениях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1078.30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12939,6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 4.3 Техническое обслуживание внутридомовых инженерных сетей и МОП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105940.06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1.4.3.1 Проверка и прочистка вентиляционных 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3989.04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15956,16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1.4.3.2 Аварийное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103.76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37872,4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1.4.3.3 Ремонт электрощитов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2221,26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6663,79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1.4.3.4 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Участок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354,91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12776,87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1.4.3.5 Технический осмотр и ремонт ВРУ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4481,4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4481,4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1.4.3.6 Ревизия вентилей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640,13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4480,94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1.4.3.7 Устранение засоров внутренних канализационных трубопроводов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1354.82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2709,64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1.4.3.8 Очистка тех этажей от мусора со сбором его в тару и отноской в установленное место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1000 м2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11203,21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2061,39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1.4.3.9 Очистка кровли от мусора и грязи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1000 м2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12829,28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2309,27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1.4.3.10 Дератизация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893,1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5,9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5271,12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1.4.3.11 Снятие показаний и обслуживание теплосчетчиков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1622.44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11357,08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 Содержание и ремонт лифта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445183.20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6.46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 Содержание и  текущий ремонт лифтов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1219.68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445183,2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6,46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 Техническое обслуживание домофона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69543.45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 Техническое обслуживание домофона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190.53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69543,45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 Затраты по управлению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615519.04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8.93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 Организация накопления отходов I-IV классов опасности (отработанных ртутьсодержащих ламп м др. 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265,65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1328,25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4.2  Непредвиденные  работы по текущему ремонту общего имущества жилого дома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5742,38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4,91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28197,89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4.3 Расчетно-кассовое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156.27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57038,55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0,83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4.4 Затраты по управлению домом и транспортные расходы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869.15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317239,75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4,6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4.5 Электроэнергия на ОДН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580.04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211714,6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1939473,37</w:t>
            </w:r>
            <w:proofErr w:type="spellEnd"/>
          </w:p>
          <w:p w:rsidR="0012092A" w:rsidRDefault="00F36524">
            <w:pPr>
              <w:widowControl w:val="false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28,15</w:t>
            </w:r>
            <w:proofErr w:type="spellEnd"/>
            <w:r>
              <w:rPr>
                <w:sz w:val="20"/>
                <w:szCs w:val="20"/>
              </w:rPr>
              <w:t>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proofErr w:type="spellStart"/>
      <w:r>
        <w:t>ООО «Экомир ЖБК-1»</w:t>
      </w:r>
      <w:proofErr w:type="spellEnd"/>
    </w:p>
    <w:p w:rsidR="0012092A" w:rsidRDefault="00F36524">
      <w:pPr>
        <w:jc w:val="center"/>
      </w:pPr>
      <w:proofErr w:type="spellStart"/>
      <w:r>
        <w:t>28.11.2025</w:t>
      </w:r>
      <w:proofErr w:type="spellEnd"/>
      <w:r>
        <w:t xml:space="preserve">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theme/theme1.xml" Type="http://schemas.openxmlformats.org/officeDocument/2006/relationships/theme" Id="rId5"/>
    <Relationship Target="fontTable.xml" Type="http://schemas.openxmlformats.org/officeDocument/2006/relationships/fontTable" Id="rId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Артем Гриценко</cp:lastModifiedBy>
  <cp:revision>2</cp:revision>
  <dcterms:created xsi:type="dcterms:W3CDTF">2021-10-08T05:28:00Z</dcterms:created>
  <dcterms:modified xsi:type="dcterms:W3CDTF">2021-10-08T05:28:00Z</dcterms:modified>
</cp:coreProperties>
</file>