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3,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1157,3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36524">
              <w:rPr>
                <w:sz w:val="20"/>
                <w:szCs w:val="20"/>
              </w:rPr>
              <w:t xml:space="preserve">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74940.20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63021.00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56145,44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5958,16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917,4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4148.80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1667,64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7770.40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4764,6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4764,6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3005,8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3005,8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130045.87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130045.87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11842,4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17552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10827,3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17600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14087,8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12095,28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46041.09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27532,35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8823,51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263,31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263,31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1570.32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9421,92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8817.08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1629,36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1161.71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2323,42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3084,66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1779,64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17415.90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 Очистка козырьков от мусора над входами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1328,25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12954,2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1008,45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1062.50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2097.57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2097,57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3849.82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1870,18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1870,18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1979,64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1979,64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8415.91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2836,3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2836,3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3495,62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3495,62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1331,67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1331,67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752,32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752,32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13956.84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1468.20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5872,8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522,02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7562,02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2273.44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1156,5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1116,94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1116,94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7154.00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7154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2265.82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688,72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688,72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1006,77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4510E">
              <w:rPr>
                <w:sz w:val="20"/>
                <w:szCs w:val="20"/>
              </w:rPr>
              <w:t>570,33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570,33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18150.00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14510E" w:rsidRP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18150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 за 1 м²</w:t>
            </w:r>
          </w:p>
        </w:tc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57235.65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 за 1 м²</w:t>
            </w:r>
          </w:p>
        </w:tc>
        <w:bookmarkStart w:id="0" w:name="_GoBack"/>
        <w:bookmarkEnd w:id="0"/>
      </w:tr>
      <w:tr w:rsidR="0014510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57235,65</w:t>
            </w:r>
          </w:p>
          <w:p w:rsidR="0014510E" w:rsidRDefault="0014510E" w:rsidP="0014510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4,12 за 1 м²</w:t>
            </w:r>
          </w:p>
        </w:tc>
      </w:tr>
      <w:tr w:rsidR="0014510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510E" w:rsidRDefault="0014510E" w:rsidP="00145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346618,1</w:t>
            </w:r>
          </w:p>
          <w:p w:rsidR="0014510E" w:rsidRDefault="0014510E" w:rsidP="0014510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24,96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F36524">
      <w:pPr>
        <w:jc w:val="center"/>
      </w:pPr>
      <w:r>
        <w:t>31.08.2026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4510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2026-08-31T13:16:00Z</dcterms:modified>
</cp:coreProperties>
</file>