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Машковцева</w:t>
      </w:r>
      <w:proofErr w:type="spellEnd"/>
      <w:r>
        <w:rPr>
          <w:b/>
        </w:rPr>
        <w:t xml:space="preserve">, д 25,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3757,3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223238.32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183079.20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151421,92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29987,36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1669,92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6749.94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723,72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520,96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1481.75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2963,5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785.85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1571,7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33409.18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9545.48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19090,96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7159.11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14318,22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5788.32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5788,32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="00F36524">
              <w:rPr>
                <w:sz w:val="20"/>
                <w:szCs w:val="20"/>
              </w:rPr>
              <w:t>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244693.05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244693.05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12663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bookmarkStart w:id="0" w:name="_GoBack"/>
            <w:bookmarkEnd w:id="0"/>
            <w:r>
              <w:rPr>
                <w:sz w:val="20"/>
                <w:szCs w:val="20"/>
              </w:rPr>
              <w:t>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1424.93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28498,6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13085,31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1883.84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28257,6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1153.15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23063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20802,94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 Очистка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17866,86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100455.74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42579,9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18311,04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A214C">
              <w:rPr>
                <w:sz w:val="20"/>
                <w:szCs w:val="20"/>
              </w:rPr>
              <w:t>745,85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745,85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4198.54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25191,24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3.1.8.5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13627,71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15412.44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1923.89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3847,78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1682.70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3365,4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5519,22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1340.02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2680,04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30277.34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A214C">
              <w:rPr>
                <w:sz w:val="20"/>
                <w:szCs w:val="20"/>
              </w:rPr>
              <w:t>2602,57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2602,57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4470.37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22351,85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1149,8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1391.04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4173,12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1904.78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Установка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1904,78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1904,78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5908.53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A214C">
              <w:rPr>
                <w:sz w:val="20"/>
                <w:szCs w:val="20"/>
              </w:rPr>
              <w:t>3644,6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3644,6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A214C">
              <w:rPr>
                <w:sz w:val="20"/>
                <w:szCs w:val="20"/>
              </w:rPr>
              <w:t>2263,93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2263,93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16622.64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A214C">
              <w:rPr>
                <w:sz w:val="20"/>
                <w:szCs w:val="20"/>
              </w:rPr>
              <w:t>4979,68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4979,68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A214C">
              <w:rPr>
                <w:sz w:val="20"/>
                <w:szCs w:val="20"/>
              </w:rPr>
              <w:t>8912,22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8912,22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A214C">
              <w:rPr>
                <w:sz w:val="20"/>
                <w:szCs w:val="20"/>
              </w:rPr>
              <w:t>1241,69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1241,69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A214C">
              <w:rPr>
                <w:sz w:val="20"/>
                <w:szCs w:val="20"/>
              </w:rPr>
              <w:t>1489,05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1489,05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63624.34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9.1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12272.50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49090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A214C">
              <w:rPr>
                <w:sz w:val="20"/>
                <w:szCs w:val="20"/>
              </w:rPr>
              <w:t>2345,64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2345,64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12188,7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12188,7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10030.30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2047.29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4094,58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A214C">
              <w:rPr>
                <w:sz w:val="20"/>
                <w:szCs w:val="20"/>
              </w:rPr>
              <w:t>5935,72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5935,72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30451.95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251E94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51E94">
              <w:rPr>
                <w:sz w:val="20"/>
                <w:szCs w:val="20"/>
              </w:rPr>
              <w:t>30451,95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30451,95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7483.61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251E94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51E94">
              <w:rPr>
                <w:sz w:val="20"/>
                <w:szCs w:val="20"/>
              </w:rPr>
              <w:t>2343,28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2343,28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2418,8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251E94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51E94">
              <w:rPr>
                <w:sz w:val="20"/>
                <w:szCs w:val="20"/>
              </w:rPr>
              <w:t>2721,53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2721,53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29361.92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P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29361,92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29361,92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276724.75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 за 1 м²</w:t>
            </w:r>
          </w:p>
        </w:tc>
      </w:tr>
      <w:tr w:rsidR="007A21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276724,75</w:t>
            </w:r>
          </w:p>
          <w:p w:rsidR="007A214C" w:rsidRDefault="007A214C" w:rsidP="007A21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6,14 за 1 м²</w:t>
            </w:r>
          </w:p>
        </w:tc>
      </w:tr>
      <w:tr w:rsidR="007A214C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14C" w:rsidRDefault="007A214C" w:rsidP="007A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961522,29</w:t>
            </w:r>
          </w:p>
          <w:p w:rsidR="007A214C" w:rsidRDefault="007A214C" w:rsidP="007A214C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21,33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51E94"/>
    <w:rsid w:val="007A214C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2026-09-01T12:35:00Z</dcterms:modified>
</cp:coreProperties>
</file>